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F1C9F">
      <w:pPr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附件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2</w:t>
      </w:r>
      <w:r>
        <w:rPr>
          <w:rFonts w:hint="eastAsia" w:ascii="宋体" w:hAnsi="宋体" w:cs="宋体"/>
          <w:b/>
          <w:bCs/>
          <w:sz w:val="30"/>
          <w:szCs w:val="30"/>
        </w:rPr>
        <w:t>：</w:t>
      </w:r>
    </w:p>
    <w:p w14:paraId="0C03E9AB">
      <w:pPr>
        <w:pStyle w:val="2"/>
        <w:spacing w:before="0" w:after="0" w:line="360" w:lineRule="auto"/>
        <w:rPr>
          <w:rFonts w:ascii="宋体" w:hAnsi="宋体" w:cs="宋体"/>
          <w:sz w:val="32"/>
          <w:u w:val="thick"/>
        </w:rPr>
      </w:pPr>
      <w:r>
        <w:rPr>
          <w:rFonts w:hint="eastAsia" w:ascii="宋体" w:hAnsi="宋体" w:cs="宋体"/>
          <w:sz w:val="32"/>
        </w:rPr>
        <w:t>（        ）专项服务</w:t>
      </w:r>
      <w:r>
        <w:rPr>
          <w:rFonts w:hint="eastAsia" w:ascii="宋体" w:hAnsi="宋体" w:cs="宋体"/>
          <w:sz w:val="32"/>
          <w:lang w:eastAsia="zh-CN"/>
        </w:rPr>
        <w:t>分包</w:t>
      </w:r>
      <w:r>
        <w:rPr>
          <w:rFonts w:hint="eastAsia" w:ascii="宋体" w:hAnsi="宋体" w:cs="宋体"/>
          <w:sz w:val="32"/>
        </w:rPr>
        <w:t>协议</w:t>
      </w:r>
    </w:p>
    <w:p w14:paraId="4A3DD94E">
      <w:pPr>
        <w:pStyle w:val="10"/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鉴于甲乙双方已于     年   月    日签订《</w:t>
      </w:r>
      <w:r>
        <w:rPr>
          <w:rFonts w:hint="eastAsia" w:ascii="宋体" w:hAnsi="宋体" w:cs="宋体"/>
          <w:color w:val="FF0000"/>
        </w:rPr>
        <w:t>中水东北公司</w:t>
      </w:r>
      <w:r>
        <w:rPr>
          <w:rFonts w:hint="eastAsia" w:ascii="宋体" w:hAnsi="宋体" w:cs="宋体"/>
          <w:color w:val="FF0000"/>
          <w:lang w:val="en-US" w:eastAsia="zh-CN"/>
        </w:rPr>
        <w:t>科研院</w:t>
      </w:r>
      <w:r>
        <w:rPr>
          <w:rFonts w:hint="eastAsia" w:ascii="宋体" w:hAnsi="宋体" w:cs="宋体"/>
          <w:color w:val="000000"/>
        </w:rPr>
        <w:t>与</w:t>
      </w:r>
      <w:r>
        <w:rPr>
          <w:rFonts w:hint="eastAsia" w:ascii="宋体" w:hAnsi="宋体" w:cs="宋体"/>
          <w:color w:val="000000"/>
          <w:u w:val="single"/>
        </w:rPr>
        <w:t xml:space="preserve">         </w:t>
      </w:r>
      <w:r>
        <w:rPr>
          <w:rFonts w:hint="eastAsia" w:ascii="宋体" w:hAnsi="宋体" w:cs="宋体"/>
          <w:color w:val="000000"/>
        </w:rPr>
        <w:t>服务</w:t>
      </w:r>
      <w:r>
        <w:rPr>
          <w:rFonts w:hint="eastAsia" w:ascii="宋体" w:hAnsi="宋体" w:cs="宋体"/>
          <w:color w:val="000000"/>
          <w:lang w:eastAsia="zh-CN"/>
        </w:rPr>
        <w:t>分包</w:t>
      </w:r>
      <w:r>
        <w:rPr>
          <w:rFonts w:hint="eastAsia" w:ascii="宋体" w:hAnsi="宋体" w:cs="宋体"/>
          <w:color w:val="000000"/>
        </w:rPr>
        <w:t>框架协议》，甲乙双方</w:t>
      </w:r>
      <w:r>
        <w:rPr>
          <w:rFonts w:ascii="宋体" w:hAnsi="宋体" w:cs="宋体"/>
          <w:color w:val="000000"/>
        </w:rPr>
        <w:t>根据《中华人民共和国民法典》及相关法规</w:t>
      </w:r>
      <w:r>
        <w:rPr>
          <w:rFonts w:hint="eastAsia" w:ascii="宋体" w:hAnsi="宋体" w:cs="宋体"/>
          <w:color w:val="000000"/>
        </w:rPr>
        <w:t>就甲方将</w:t>
      </w:r>
      <w:r>
        <w:rPr>
          <w:rFonts w:hint="eastAsia" w:ascii="宋体" w:hAnsi="宋体" w:cs="宋体"/>
          <w:color w:val="000000"/>
          <w:u w:val="single"/>
        </w:rPr>
        <w:t xml:space="preserve">   </w:t>
      </w:r>
      <w:r>
        <w:rPr>
          <w:rFonts w:hint="eastAsia" w:ascii="宋体" w:hAnsi="宋体" w:cs="宋体"/>
          <w:color w:val="000000"/>
        </w:rPr>
        <w:t xml:space="preserve"> (部门或项目）部分岗位工作发包给乙方有关事宜进行了平等、自愿、充分商议</w:t>
      </w:r>
      <w:r>
        <w:rPr>
          <w:rFonts w:ascii="宋体" w:hAnsi="宋体" w:cs="宋体"/>
          <w:color w:val="000000"/>
        </w:rPr>
        <w:t>，签订本</w:t>
      </w:r>
      <w:r>
        <w:rPr>
          <w:rFonts w:hint="eastAsia" w:ascii="宋体" w:hAnsi="宋体" w:cs="宋体"/>
          <w:color w:val="000000"/>
        </w:rPr>
        <w:t>专项</w:t>
      </w:r>
      <w:r>
        <w:rPr>
          <w:rFonts w:hint="eastAsia" w:ascii="宋体" w:hAnsi="宋体" w:cs="宋体"/>
          <w:color w:val="000000"/>
          <w:lang w:eastAsia="zh-CN"/>
        </w:rPr>
        <w:t>分包</w:t>
      </w:r>
      <w:r>
        <w:rPr>
          <w:rFonts w:hint="eastAsia" w:ascii="宋体" w:hAnsi="宋体" w:cs="宋体"/>
          <w:color w:val="000000"/>
        </w:rPr>
        <w:t>协议</w:t>
      </w:r>
      <w:r>
        <w:rPr>
          <w:rFonts w:ascii="宋体" w:hAnsi="宋体" w:cs="宋体"/>
          <w:color w:val="000000"/>
        </w:rPr>
        <w:t>以共同遵守。</w:t>
      </w:r>
    </w:p>
    <w:p w14:paraId="22069E02">
      <w:pPr>
        <w:pStyle w:val="10"/>
        <w:spacing w:before="0" w:beforeAutospacing="0" w:after="0" w:afterAutospacing="0" w:line="360" w:lineRule="auto"/>
        <w:ind w:firstLine="562" w:firstLineChars="200"/>
        <w:rPr>
          <w:rFonts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一、</w:t>
      </w:r>
      <w:r>
        <w:rPr>
          <w:rFonts w:ascii="宋体" w:hAnsi="宋体" w:eastAsia="宋体" w:cs="宋体"/>
          <w:b/>
          <w:bCs/>
          <w:color w:val="000000"/>
          <w:sz w:val="28"/>
          <w:szCs w:val="28"/>
        </w:rPr>
        <w:t>服务项目</w:t>
      </w:r>
    </w:p>
    <w:p w14:paraId="46E9C46B">
      <w:pPr>
        <w:pStyle w:val="10"/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甲方委托乙方提供下列服务：</w:t>
      </w:r>
    </w:p>
    <w:p w14:paraId="50D4B506">
      <w:pPr>
        <w:pStyle w:val="10"/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  <w:u w:val="single"/>
        </w:rPr>
      </w:pPr>
      <w:r>
        <w:rPr>
          <w:rFonts w:ascii="宋体" w:hAnsi="宋体" w:cs="宋体"/>
          <w:color w:val="000000"/>
        </w:rPr>
        <w:t>服务项目名称：</w:t>
      </w:r>
      <w:r>
        <w:rPr>
          <w:rFonts w:hint="eastAsia" w:ascii="宋体" w:hAnsi="宋体" w:cs="宋体"/>
          <w:color w:val="000000"/>
          <w:u w:val="single"/>
        </w:rPr>
        <w:t xml:space="preserve">                  </w:t>
      </w:r>
    </w:p>
    <w:p w14:paraId="5F889342">
      <w:pPr>
        <w:pStyle w:val="10"/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  <w:u w:val="single"/>
        </w:rPr>
      </w:pPr>
      <w:r>
        <w:rPr>
          <w:rFonts w:ascii="宋体" w:hAnsi="宋体" w:cs="宋体"/>
          <w:color w:val="000000"/>
        </w:rPr>
        <w:t>项目地点：</w:t>
      </w:r>
      <w:r>
        <w:rPr>
          <w:rFonts w:hint="eastAsia" w:ascii="宋体" w:hAnsi="宋体" w:cs="宋体"/>
          <w:color w:val="000000"/>
          <w:u w:val="single"/>
        </w:rPr>
        <w:t xml:space="preserve">                      </w:t>
      </w:r>
    </w:p>
    <w:p w14:paraId="21C5BA3E">
      <w:pPr>
        <w:pStyle w:val="10"/>
        <w:spacing w:before="0" w:beforeAutospacing="0" w:after="0" w:afterAutospacing="0" w:line="360" w:lineRule="auto"/>
        <w:ind w:firstLine="480" w:firstLineChars="200"/>
        <w:rPr>
          <w:rFonts w:hint="default" w:ascii="宋体" w:hAnsi="宋体" w:eastAsia="宋体" w:cs="宋体"/>
          <w:color w:val="000000"/>
          <w:u w:val="single"/>
          <w:lang w:val="en-US" w:eastAsia="zh-CN"/>
        </w:rPr>
      </w:pPr>
      <w:r>
        <w:rPr>
          <w:rFonts w:ascii="宋体" w:hAnsi="宋体" w:cs="宋体"/>
          <w:color w:val="000000"/>
        </w:rPr>
        <w:t>项目主要需求</w:t>
      </w:r>
      <w:r>
        <w:rPr>
          <w:rFonts w:hint="eastAsia" w:ascii="宋体" w:hAnsi="宋体" w:cs="宋体"/>
          <w:color w:val="000000"/>
        </w:rPr>
        <w:t>（</w:t>
      </w:r>
      <w:r>
        <w:rPr>
          <w:rFonts w:hint="eastAsia" w:ascii="宋体" w:hAnsi="宋体" w:cs="宋体"/>
          <w:color w:val="000000"/>
          <w:lang w:eastAsia="zh-CN"/>
        </w:rPr>
        <w:t>分包</w:t>
      </w:r>
      <w:r>
        <w:rPr>
          <w:rFonts w:hint="eastAsia" w:ascii="宋体" w:hAnsi="宋体" w:cs="宋体"/>
          <w:color w:val="000000"/>
        </w:rPr>
        <w:t>服务内容）</w:t>
      </w:r>
      <w:r>
        <w:rPr>
          <w:rFonts w:ascii="宋体" w:hAnsi="宋体" w:cs="宋体"/>
          <w:color w:val="000000"/>
        </w:rPr>
        <w:t>：</w:t>
      </w:r>
      <w:r>
        <w:rPr>
          <w:rFonts w:hint="eastAsia" w:ascii="宋体" w:hAnsi="宋体" w:cs="宋体"/>
          <w:color w:val="000000"/>
          <w:u w:val="single"/>
        </w:rPr>
        <w:t xml:space="preserve">                                  </w:t>
      </w:r>
      <w:r>
        <w:rPr>
          <w:rFonts w:hint="eastAsia" w:ascii="宋体" w:hAnsi="宋体" w:cs="宋体"/>
          <w:color w:val="000000"/>
          <w:u w:val="single"/>
          <w:lang w:val="en-US" w:eastAsia="zh-CN"/>
        </w:rPr>
        <w:t xml:space="preserve">        </w:t>
      </w:r>
    </w:p>
    <w:p w14:paraId="54C374E5">
      <w:pPr>
        <w:pStyle w:val="10"/>
        <w:spacing w:before="0" w:beforeAutospacing="0" w:after="0" w:afterAutospacing="0" w:line="360" w:lineRule="auto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u w:val="single"/>
        </w:rPr>
        <w:t xml:space="preserve">                                                                   </w:t>
      </w:r>
      <w:r>
        <w:rPr>
          <w:rFonts w:hint="eastAsia" w:ascii="宋体" w:hAnsi="宋体" w:cs="宋体"/>
          <w:color w:val="000000"/>
          <w:u w:val="single"/>
          <w:lang w:val="en-US" w:eastAsia="zh-CN"/>
        </w:rPr>
        <w:t xml:space="preserve">        </w:t>
      </w:r>
    </w:p>
    <w:p w14:paraId="513103FA">
      <w:pPr>
        <w:pStyle w:val="10"/>
        <w:spacing w:before="0" w:beforeAutospacing="0" w:after="0" w:afterAutospacing="0" w:line="360" w:lineRule="auto"/>
        <w:ind w:firstLine="562" w:firstLineChars="200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二、项目联系人</w:t>
      </w:r>
    </w:p>
    <w:p w14:paraId="46F6660A">
      <w:pPr>
        <w:pStyle w:val="10"/>
        <w:numPr>
          <w:ilvl w:val="1"/>
          <w:numId w:val="0"/>
        </w:numPr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1、</w:t>
      </w:r>
      <w:r>
        <w:rPr>
          <w:rFonts w:ascii="宋体" w:hAnsi="宋体" w:cs="宋体"/>
          <w:color w:val="000000"/>
        </w:rPr>
        <w:t>双方确定如下项目</w:t>
      </w:r>
      <w:r>
        <w:rPr>
          <w:rFonts w:hint="eastAsia" w:ascii="宋体" w:hAnsi="宋体" w:cs="宋体"/>
          <w:color w:val="000000"/>
        </w:rPr>
        <w:t>联系</w:t>
      </w:r>
      <w:r>
        <w:rPr>
          <w:rFonts w:ascii="宋体" w:hAnsi="宋体" w:cs="宋体"/>
          <w:color w:val="000000"/>
        </w:rPr>
        <w:t>人：</w:t>
      </w:r>
    </w:p>
    <w:p w14:paraId="2C049225">
      <w:pPr>
        <w:pStyle w:val="10"/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（1）甲方</w:t>
      </w:r>
    </w:p>
    <w:p w14:paraId="5ED68513">
      <w:pPr>
        <w:pStyle w:val="10"/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负责人姓名：</w:t>
      </w:r>
    </w:p>
    <w:p w14:paraId="2B8D390C">
      <w:pPr>
        <w:pStyle w:val="10"/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身份证号：</w:t>
      </w:r>
    </w:p>
    <w:p w14:paraId="1BD99E6E">
      <w:pPr>
        <w:pStyle w:val="10"/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联系方式：</w:t>
      </w:r>
    </w:p>
    <w:p w14:paraId="79DAA1A1">
      <w:pPr>
        <w:pStyle w:val="10"/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（2）</w:t>
      </w:r>
      <w:r>
        <w:rPr>
          <w:rFonts w:ascii="宋体" w:hAnsi="宋体" w:cs="宋体"/>
          <w:color w:val="000000"/>
        </w:rPr>
        <w:t>乙方</w:t>
      </w:r>
    </w:p>
    <w:p w14:paraId="3BCFA705">
      <w:pPr>
        <w:pStyle w:val="10"/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负责人姓名：</w:t>
      </w:r>
    </w:p>
    <w:p w14:paraId="00A71409">
      <w:pPr>
        <w:pStyle w:val="10"/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身份证号：</w:t>
      </w:r>
    </w:p>
    <w:p w14:paraId="1E391B15">
      <w:pPr>
        <w:pStyle w:val="10"/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联系方式：</w:t>
      </w:r>
    </w:p>
    <w:p w14:paraId="17806E18">
      <w:pPr>
        <w:pStyle w:val="10"/>
        <w:numPr>
          <w:ilvl w:val="1"/>
          <w:numId w:val="0"/>
        </w:numPr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2、</w:t>
      </w:r>
      <w:r>
        <w:rPr>
          <w:rFonts w:ascii="宋体" w:hAnsi="宋体" w:cs="宋体"/>
          <w:color w:val="000000"/>
        </w:rPr>
        <w:t>项目</w:t>
      </w:r>
      <w:r>
        <w:rPr>
          <w:rFonts w:hint="eastAsia" w:ascii="宋体" w:hAnsi="宋体" w:cs="宋体"/>
          <w:color w:val="000000"/>
        </w:rPr>
        <w:t>联系</w:t>
      </w:r>
      <w:r>
        <w:rPr>
          <w:rFonts w:ascii="宋体" w:hAnsi="宋体" w:cs="宋体"/>
          <w:color w:val="000000"/>
        </w:rPr>
        <w:t>人的权限为：代表所属方接收/交付资料、物料；对工作成果进行验收</w:t>
      </w:r>
      <w:r>
        <w:rPr>
          <w:rFonts w:hint="eastAsia" w:ascii="宋体" w:hAnsi="宋体" w:cs="宋体"/>
          <w:color w:val="000000"/>
        </w:rPr>
        <w:t>，对服务质量进行评价，对服务费用按月进行核定</w:t>
      </w:r>
      <w:r>
        <w:rPr>
          <w:rFonts w:ascii="宋体" w:hAnsi="宋体" w:cs="宋体"/>
          <w:color w:val="000000"/>
        </w:rPr>
        <w:t>。</w:t>
      </w:r>
    </w:p>
    <w:p w14:paraId="7DDD6CF1">
      <w:pPr>
        <w:pStyle w:val="10"/>
        <w:numPr>
          <w:ilvl w:val="1"/>
          <w:numId w:val="0"/>
        </w:numPr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3、</w:t>
      </w:r>
      <w:r>
        <w:rPr>
          <w:rFonts w:ascii="宋体" w:hAnsi="宋体" w:cs="宋体"/>
          <w:color w:val="000000"/>
        </w:rPr>
        <w:t>任何一方变更项目</w:t>
      </w:r>
      <w:r>
        <w:rPr>
          <w:rFonts w:hint="eastAsia" w:ascii="宋体" w:hAnsi="宋体" w:cs="宋体"/>
          <w:color w:val="000000"/>
        </w:rPr>
        <w:t>联系</w:t>
      </w:r>
      <w:r>
        <w:rPr>
          <w:rFonts w:ascii="宋体" w:hAnsi="宋体" w:cs="宋体"/>
          <w:color w:val="000000"/>
        </w:rPr>
        <w:t>人应以书面形式至少提前3个工作日告知对方。</w:t>
      </w:r>
    </w:p>
    <w:p w14:paraId="26B30768">
      <w:pPr>
        <w:pStyle w:val="10"/>
        <w:spacing w:before="0" w:beforeAutospacing="0" w:after="0" w:afterAutospacing="0" w:line="360" w:lineRule="auto"/>
        <w:ind w:firstLine="562" w:firstLineChars="200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三、服务期限</w:t>
      </w:r>
    </w:p>
    <w:p w14:paraId="183EAE4E">
      <w:pPr>
        <w:pStyle w:val="10"/>
        <w:numPr>
          <w:ilvl w:val="1"/>
          <w:numId w:val="0"/>
        </w:numPr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服务期限：自</w:t>
      </w:r>
      <w:r>
        <w:rPr>
          <w:rFonts w:hint="eastAsia" w:ascii="宋体" w:hAnsi="宋体" w:cs="宋体"/>
          <w:color w:val="000000"/>
          <w:u w:val="single"/>
          <w:lang w:val="en-US" w:eastAsia="zh-CN"/>
        </w:rPr>
        <w:t xml:space="preserve">     </w:t>
      </w:r>
      <w:r>
        <w:rPr>
          <w:rFonts w:ascii="宋体" w:hAnsi="宋体" w:cs="宋体"/>
          <w:color w:val="000000"/>
        </w:rPr>
        <w:t>年</w:t>
      </w:r>
      <w:r>
        <w:rPr>
          <w:rFonts w:ascii="宋体" w:hAnsi="宋体" w:cs="宋体"/>
          <w:color w:val="000000"/>
          <w:u w:val="single"/>
        </w:rPr>
        <w:t xml:space="preserve"> </w:t>
      </w:r>
      <w:r>
        <w:rPr>
          <w:rFonts w:hint="eastAsia" w:ascii="宋体" w:hAnsi="宋体" w:cs="宋体"/>
          <w:color w:val="000000"/>
          <w:u w:val="single"/>
          <w:lang w:val="en-US" w:eastAsia="zh-CN"/>
        </w:rPr>
        <w:t xml:space="preserve">  </w:t>
      </w:r>
      <w:r>
        <w:rPr>
          <w:rFonts w:ascii="宋体" w:hAnsi="宋体" w:cs="宋体"/>
          <w:color w:val="000000"/>
        </w:rPr>
        <w:t>月</w:t>
      </w:r>
      <w:r>
        <w:rPr>
          <w:rFonts w:hint="eastAsia" w:ascii="宋体" w:hAnsi="宋体" w:cs="宋体"/>
          <w:color w:val="000000"/>
          <w:u w:val="single"/>
          <w:lang w:val="en-US" w:eastAsia="zh-CN"/>
        </w:rPr>
        <w:t xml:space="preserve">  </w:t>
      </w:r>
      <w:r>
        <w:rPr>
          <w:rFonts w:ascii="宋体" w:hAnsi="宋体" w:cs="宋体"/>
          <w:color w:val="000000"/>
          <w:u w:val="single"/>
        </w:rPr>
        <w:t xml:space="preserve"> </w:t>
      </w:r>
      <w:r>
        <w:rPr>
          <w:rFonts w:ascii="宋体" w:hAnsi="宋体" w:cs="宋体"/>
          <w:color w:val="000000"/>
        </w:rPr>
        <w:t>日起（含当日）至</w:t>
      </w:r>
      <w:r>
        <w:rPr>
          <w:rFonts w:hint="eastAsia" w:ascii="宋体" w:hAnsi="宋体" w:cs="宋体"/>
          <w:color w:val="000000"/>
          <w:u w:val="single"/>
          <w:lang w:val="en-US" w:eastAsia="zh-CN"/>
        </w:rPr>
        <w:t xml:space="preserve">     </w:t>
      </w:r>
      <w:r>
        <w:rPr>
          <w:rFonts w:ascii="宋体" w:hAnsi="宋体" w:cs="宋体"/>
          <w:color w:val="000000"/>
        </w:rPr>
        <w:t>年</w:t>
      </w:r>
      <w:r>
        <w:rPr>
          <w:rFonts w:hint="eastAsia" w:ascii="宋体" w:hAnsi="宋体" w:cs="宋体"/>
          <w:color w:val="000000"/>
          <w:u w:val="single"/>
          <w:lang w:val="en-US" w:eastAsia="zh-CN"/>
        </w:rPr>
        <w:t xml:space="preserve">   </w:t>
      </w:r>
      <w:r>
        <w:rPr>
          <w:rFonts w:ascii="宋体" w:hAnsi="宋体" w:cs="宋体"/>
          <w:color w:val="000000"/>
        </w:rPr>
        <w:t>月</w:t>
      </w:r>
      <w:r>
        <w:rPr>
          <w:rFonts w:hint="eastAsia" w:ascii="宋体" w:hAnsi="宋体" w:cs="宋体"/>
          <w:color w:val="000000"/>
          <w:u w:val="single"/>
          <w:lang w:val="en-US" w:eastAsia="zh-CN"/>
        </w:rPr>
        <w:t xml:space="preserve">   </w:t>
      </w:r>
      <w:r>
        <w:rPr>
          <w:rFonts w:ascii="宋体" w:hAnsi="宋体" w:cs="宋体"/>
          <w:color w:val="000000"/>
        </w:rPr>
        <w:t>日（含当日）止。</w:t>
      </w:r>
    </w:p>
    <w:p w14:paraId="7E35FAB3">
      <w:pPr>
        <w:pStyle w:val="10"/>
        <w:spacing w:before="0" w:beforeAutospacing="0" w:after="0" w:afterAutospacing="0" w:line="360" w:lineRule="auto"/>
        <w:ind w:firstLine="562" w:firstLineChars="200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四、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服务费用计算与付款方式</w:t>
      </w:r>
    </w:p>
    <w:p w14:paraId="2C7DFDD4">
      <w:pPr>
        <w:pStyle w:val="10"/>
        <w:numPr>
          <w:ilvl w:val="1"/>
          <w:numId w:val="0"/>
        </w:numPr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lang w:val="en-US" w:eastAsia="zh-CN"/>
        </w:rPr>
        <w:t>1、</w:t>
      </w:r>
      <w:r>
        <w:rPr>
          <w:rFonts w:hint="eastAsia" w:ascii="宋体" w:hAnsi="宋体" w:cs="宋体"/>
          <w:color w:val="000000"/>
        </w:rPr>
        <w:t>服务费用包含</w:t>
      </w:r>
      <w:r>
        <w:rPr>
          <w:rFonts w:hint="eastAsia" w:ascii="宋体" w:hAnsi="宋体" w:eastAsia="宋体" w:cs="宋体"/>
          <w:color w:val="000000"/>
        </w:rPr>
        <w:t>人工</w:t>
      </w:r>
      <w:r>
        <w:rPr>
          <w:rFonts w:hint="eastAsia" w:ascii="宋体" w:hAnsi="宋体" w:cs="宋体"/>
          <w:color w:val="000000"/>
        </w:rPr>
        <w:t>成本、管理费和税费及其他费用，人工成本包括提供</w:t>
      </w:r>
      <w:r>
        <w:rPr>
          <w:rFonts w:hint="eastAsia" w:ascii="宋体" w:hAnsi="宋体" w:cs="宋体"/>
          <w:color w:val="000000"/>
          <w:lang w:eastAsia="zh-CN"/>
        </w:rPr>
        <w:t>分包</w:t>
      </w:r>
      <w:r>
        <w:rPr>
          <w:rFonts w:hint="eastAsia" w:ascii="宋体" w:hAnsi="宋体" w:cs="宋体"/>
          <w:color w:val="000000"/>
        </w:rPr>
        <w:t>服务的乙方员工的工资、五险一金或商业险（单位负担部分）。其中，甲方支付给乙方的管理费应按乙方员工工资总额的</w:t>
      </w:r>
      <w:r>
        <w:rPr>
          <w:rFonts w:hint="eastAsia" w:ascii="宋体" w:hAnsi="宋体" w:cs="宋体"/>
          <w:color w:val="000000"/>
          <w:highlight w:val="none"/>
          <w:u w:val="single"/>
        </w:rPr>
        <w:t xml:space="preserve">     </w:t>
      </w:r>
      <w:r>
        <w:rPr>
          <w:rFonts w:hint="eastAsia" w:ascii="宋体" w:hAnsi="宋体" w:cs="宋体"/>
          <w:color w:val="000000"/>
        </w:rPr>
        <w:t>%计算；税费费率按税务部门规定的</w:t>
      </w:r>
      <w:r>
        <w:rPr>
          <w:rFonts w:hint="eastAsia" w:ascii="宋体" w:hAnsi="宋体" w:cs="宋体"/>
          <w:color w:val="000000"/>
          <w:lang w:eastAsia="zh-CN"/>
        </w:rPr>
        <w:t>分包</w:t>
      </w:r>
      <w:r>
        <w:rPr>
          <w:rFonts w:hint="eastAsia" w:ascii="宋体" w:hAnsi="宋体" w:cs="宋体"/>
          <w:color w:val="000000"/>
        </w:rPr>
        <w:t>服务费税率执行；其他费用按实际发生情况由双方确认（如必要的差旅费用等）。</w:t>
      </w:r>
    </w:p>
    <w:p w14:paraId="1C0165A4">
      <w:pPr>
        <w:pStyle w:val="10"/>
        <w:numPr>
          <w:ilvl w:val="1"/>
          <w:numId w:val="0"/>
        </w:numPr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lang w:val="en-US" w:eastAsia="zh-CN"/>
        </w:rPr>
        <w:t>2、</w:t>
      </w:r>
      <w:r>
        <w:rPr>
          <w:rFonts w:hint="eastAsia" w:ascii="宋体" w:hAnsi="宋体" w:cs="宋体"/>
          <w:color w:val="000000"/>
        </w:rPr>
        <w:t>甲乙双方指派</w:t>
      </w:r>
      <w:r>
        <w:rPr>
          <w:rFonts w:hint="eastAsia" w:ascii="宋体" w:hAnsi="宋体" w:eastAsia="宋体" w:cs="宋体"/>
          <w:color w:val="000000"/>
        </w:rPr>
        <w:t>专人</w:t>
      </w:r>
      <w:r>
        <w:rPr>
          <w:rFonts w:hint="eastAsia" w:ascii="宋体" w:hAnsi="宋体" w:cs="宋体"/>
          <w:color w:val="000000"/>
        </w:rPr>
        <w:t>就上月服务费用共同核算确认后，由乙方于次月10日前开据“</w:t>
      </w:r>
      <w:r>
        <w:rPr>
          <w:rFonts w:hint="eastAsia" w:ascii="宋体" w:hAnsi="宋体" w:cs="宋体"/>
          <w:color w:val="000000"/>
          <w:lang w:eastAsia="zh-CN"/>
        </w:rPr>
        <w:t>分包</w:t>
      </w:r>
      <w:r>
        <w:rPr>
          <w:rFonts w:hint="eastAsia" w:ascii="宋体" w:hAnsi="宋体" w:cs="宋体"/>
          <w:color w:val="000000"/>
        </w:rPr>
        <w:t>服务费”增值税可抵扣专用发票，甲方于收到发票后的10个工作日内付款。</w:t>
      </w:r>
      <w:r>
        <w:rPr>
          <w:rFonts w:hint="eastAsia"/>
        </w:rPr>
        <w:t xml:space="preserve"> </w:t>
      </w:r>
    </w:p>
    <w:p w14:paraId="4EB13F15">
      <w:pPr>
        <w:pStyle w:val="10"/>
        <w:numPr>
          <w:ilvl w:val="1"/>
          <w:numId w:val="0"/>
        </w:numPr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3、</w:t>
      </w:r>
      <w:r>
        <w:rPr>
          <w:rFonts w:ascii="宋体" w:hAnsi="宋体" w:cs="宋体"/>
          <w:color w:val="000000"/>
        </w:rPr>
        <w:t>乙方指定收款账号：</w:t>
      </w:r>
    </w:p>
    <w:p w14:paraId="5CFA7311">
      <w:pPr>
        <w:pStyle w:val="10"/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户名：</w:t>
      </w:r>
    </w:p>
    <w:p w14:paraId="4F7B8BD3">
      <w:pPr>
        <w:pStyle w:val="10"/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账号：</w:t>
      </w:r>
    </w:p>
    <w:p w14:paraId="020FDB63">
      <w:pPr>
        <w:pStyle w:val="10"/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开户行：</w:t>
      </w:r>
    </w:p>
    <w:p w14:paraId="27BF55A5">
      <w:pPr>
        <w:pStyle w:val="10"/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4、发票</w:t>
      </w:r>
    </w:p>
    <w:p w14:paraId="58234E06">
      <w:pPr>
        <w:pStyle w:val="10"/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本协议中约定的价款或交易金额为含税金额，乙方应向甲方提供正规足额增值税发票，发票信息如下：</w:t>
      </w:r>
    </w:p>
    <w:p w14:paraId="242F899A">
      <w:pPr>
        <w:pStyle w:val="10"/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名称：中水东北勘测设计研究有限责任公司</w:t>
      </w:r>
    </w:p>
    <w:p w14:paraId="0054959B">
      <w:pPr>
        <w:pStyle w:val="10"/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纳税人识别号：912200001239493558</w:t>
      </w:r>
    </w:p>
    <w:p w14:paraId="51A1E5B4">
      <w:pPr>
        <w:pStyle w:val="10"/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地址、电话：长春市工农大路800号  0431-85092066</w:t>
      </w:r>
    </w:p>
    <w:p w14:paraId="79C5C139">
      <w:pPr>
        <w:pStyle w:val="10"/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开户行及账号：中国光大银行长春长影支行 0835 9312 0100 3040 04388</w:t>
      </w:r>
    </w:p>
    <w:p w14:paraId="6ACFEAC6">
      <w:pPr>
        <w:pStyle w:val="10"/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  <w:highlight w:val="yellow"/>
        </w:rPr>
      </w:pPr>
      <w:r>
        <w:rPr>
          <w:rFonts w:hint="eastAsia" w:ascii="宋体" w:hAnsi="宋体" w:cs="宋体"/>
          <w:color w:val="000000"/>
        </w:rPr>
        <w:t>货物或应税劳务名称：辅助技术</w:t>
      </w:r>
      <w:bookmarkStart w:id="0" w:name="_GoBack"/>
      <w:bookmarkEnd w:id="0"/>
      <w:r>
        <w:rPr>
          <w:rFonts w:hint="eastAsia" w:ascii="宋体" w:hAnsi="宋体" w:cs="宋体"/>
          <w:color w:val="000000"/>
        </w:rPr>
        <w:t>服务费</w:t>
      </w:r>
    </w:p>
    <w:p w14:paraId="3521CA14">
      <w:pPr>
        <w:pStyle w:val="10"/>
        <w:spacing w:before="0" w:beforeAutospacing="0" w:after="0" w:afterAutospacing="0" w:line="360" w:lineRule="auto"/>
        <w:ind w:firstLine="562" w:firstLineChars="200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五、附则</w:t>
      </w:r>
    </w:p>
    <w:p w14:paraId="100358F8">
      <w:pPr>
        <w:pStyle w:val="10"/>
        <w:spacing w:before="0" w:beforeAutospacing="0" w:after="0" w:afterAutospacing="0" w:line="360" w:lineRule="auto"/>
        <w:ind w:firstLine="480" w:firstLineChars="200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1</w:t>
      </w:r>
      <w:r>
        <w:rPr>
          <w:rFonts w:hint="eastAsia" w:ascii="宋体" w:hAnsi="宋体" w:eastAsia="宋体" w:cs="宋体"/>
          <w:color w:val="000000"/>
          <w:lang w:eastAsia="zh-CN"/>
        </w:rPr>
        <w:t>、</w:t>
      </w:r>
      <w:r>
        <w:rPr>
          <w:rFonts w:hint="eastAsia" w:ascii="宋体" w:hAnsi="宋体" w:eastAsia="宋体" w:cs="宋体"/>
          <w:color w:val="000000"/>
        </w:rPr>
        <w:t>甲乙双方权利义务、违约责任、协议解除及终止、协议未尽事宜及争议解决，遵照《劳务</w:t>
      </w:r>
      <w:r>
        <w:rPr>
          <w:rFonts w:hint="eastAsia" w:ascii="宋体" w:hAnsi="宋体" w:cs="宋体"/>
          <w:color w:val="000000"/>
          <w:lang w:eastAsia="zh-CN"/>
        </w:rPr>
        <w:t>分包</w:t>
      </w:r>
      <w:r>
        <w:rPr>
          <w:rFonts w:hint="eastAsia" w:ascii="宋体" w:hAnsi="宋体" w:eastAsia="宋体" w:cs="宋体"/>
          <w:color w:val="000000"/>
        </w:rPr>
        <w:t>服务框架协议》之约定。</w:t>
      </w:r>
    </w:p>
    <w:p w14:paraId="29DB30B2">
      <w:pPr>
        <w:pStyle w:val="10"/>
        <w:spacing w:before="0" w:beforeAutospacing="0" w:after="0" w:afterAutospacing="0" w:line="360" w:lineRule="auto"/>
        <w:ind w:firstLine="480" w:firstLineChars="200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2</w:t>
      </w:r>
      <w:r>
        <w:rPr>
          <w:rFonts w:hint="eastAsia" w:ascii="宋体" w:hAnsi="宋体" w:eastAsia="宋体" w:cs="宋体"/>
          <w:color w:val="000000"/>
          <w:lang w:eastAsia="zh-CN"/>
        </w:rPr>
        <w:t>、</w:t>
      </w:r>
      <w:r>
        <w:rPr>
          <w:rFonts w:hint="eastAsia" w:ascii="宋体" w:hAnsi="宋体" w:eastAsia="宋体" w:cs="宋体"/>
          <w:color w:val="000000"/>
        </w:rPr>
        <w:t>本专项协议是对框架协议的重要补充和具体约定，具有同框架协议同等的法律效力，与框架协议条款冲突的以本专项协议约定为准。</w:t>
      </w:r>
    </w:p>
    <w:p w14:paraId="042399D8">
      <w:pPr>
        <w:pStyle w:val="10"/>
        <w:spacing w:before="0" w:beforeAutospacing="0" w:after="0" w:afterAutospacing="0" w:line="360" w:lineRule="auto"/>
        <w:ind w:firstLine="480" w:firstLineChars="200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3</w:t>
      </w:r>
      <w:r>
        <w:rPr>
          <w:rFonts w:hint="eastAsia" w:ascii="宋体" w:hAnsi="宋体" w:eastAsia="宋体" w:cs="宋体"/>
          <w:color w:val="000000"/>
          <w:lang w:eastAsia="zh-CN"/>
        </w:rPr>
        <w:t>、</w:t>
      </w:r>
      <w:r>
        <w:rPr>
          <w:rFonts w:hint="eastAsia" w:ascii="宋体" w:hAnsi="宋体" w:eastAsia="宋体" w:cs="宋体"/>
          <w:color w:val="000000"/>
        </w:rPr>
        <w:t>本专项协议一式二份，协议双方各执一份。</w:t>
      </w:r>
    </w:p>
    <w:p w14:paraId="269C4893">
      <w:pPr>
        <w:pStyle w:val="10"/>
        <w:spacing w:before="0" w:beforeAutospacing="0" w:after="0" w:afterAutospacing="0" w:line="360" w:lineRule="auto"/>
        <w:ind w:firstLine="480" w:firstLineChars="200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4</w:t>
      </w:r>
      <w:r>
        <w:rPr>
          <w:rFonts w:hint="eastAsia" w:ascii="宋体" w:hAnsi="宋体" w:eastAsia="宋体" w:cs="宋体"/>
          <w:color w:val="000000"/>
          <w:lang w:eastAsia="zh-CN"/>
        </w:rPr>
        <w:t>、</w:t>
      </w:r>
      <w:r>
        <w:rPr>
          <w:rFonts w:hint="eastAsia" w:ascii="宋体" w:hAnsi="宋体" w:eastAsia="宋体" w:cs="宋体"/>
          <w:color w:val="000000"/>
        </w:rPr>
        <w:t>本协议经各方签名或盖章（专项协议所涉及的部门或项目章）后生效。</w:t>
      </w:r>
    </w:p>
    <w:p w14:paraId="48201235">
      <w:pPr>
        <w:pStyle w:val="10"/>
        <w:spacing w:before="0" w:beforeAutospacing="0" w:after="0" w:afterAutospacing="0" w:line="360" w:lineRule="auto"/>
        <w:ind w:firstLine="480" w:firstLineChars="200"/>
        <w:rPr>
          <w:rFonts w:ascii="宋体" w:hAnsi="宋体" w:eastAsia="宋体" w:cs="宋体"/>
          <w:color w:val="000000"/>
        </w:rPr>
      </w:pPr>
    </w:p>
    <w:p w14:paraId="054A4649">
      <w:pPr>
        <w:pStyle w:val="10"/>
        <w:spacing w:before="0" w:beforeAutospacing="0" w:after="0" w:afterAutospacing="0" w:line="360" w:lineRule="auto"/>
        <w:ind w:firstLine="480" w:firstLineChars="200"/>
        <w:rPr>
          <w:rFonts w:ascii="宋体" w:hAnsi="宋体" w:eastAsia="宋体" w:cs="宋体"/>
          <w:color w:val="000000"/>
        </w:rPr>
      </w:pPr>
    </w:p>
    <w:p w14:paraId="6855D8A3">
      <w:pPr>
        <w:pStyle w:val="10"/>
        <w:spacing w:before="0" w:beforeAutospacing="0" w:after="0" w:afterAutospacing="0" w:line="360" w:lineRule="auto"/>
        <w:rPr>
          <w:rFonts w:ascii="宋体" w:hAnsi="宋体" w:cs="宋体"/>
          <w:b/>
          <w:color w:val="000000"/>
        </w:rPr>
      </w:pPr>
    </w:p>
    <w:p w14:paraId="60EB3663">
      <w:pPr>
        <w:pStyle w:val="10"/>
        <w:spacing w:before="0" w:beforeAutospacing="0" w:after="0" w:afterAutospacing="0" w:line="360" w:lineRule="auto"/>
        <w:rPr>
          <w:rFonts w:ascii="宋体" w:hAnsi="宋体" w:cs="宋体"/>
          <w:b/>
          <w:color w:val="000000"/>
        </w:rPr>
      </w:pPr>
    </w:p>
    <w:p w14:paraId="75A44D5A">
      <w:pPr>
        <w:pStyle w:val="10"/>
        <w:spacing w:before="0" w:beforeAutospacing="0" w:after="0" w:afterAutospacing="0" w:line="360" w:lineRule="auto"/>
        <w:rPr>
          <w:rFonts w:ascii="宋体" w:hAnsi="宋体" w:cs="宋体"/>
          <w:color w:val="000000"/>
        </w:rPr>
      </w:pPr>
      <w:r>
        <w:rPr>
          <w:rFonts w:ascii="宋体" w:hAnsi="宋体" w:cs="宋体"/>
          <w:b/>
          <w:color w:val="000000"/>
        </w:rPr>
        <w:t>甲方（盖章）：</w:t>
      </w:r>
    </w:p>
    <w:p w14:paraId="3F8E0A9C">
      <w:pPr>
        <w:pStyle w:val="10"/>
        <w:spacing w:before="0" w:beforeAutospacing="0" w:after="0" w:afterAutospacing="0" w:line="360" w:lineRule="auto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法定代表人或</w:t>
      </w:r>
      <w:r>
        <w:rPr>
          <w:rFonts w:hint="eastAsia" w:ascii="宋体" w:hAnsi="宋体" w:cs="宋体"/>
          <w:color w:val="000000"/>
        </w:rPr>
        <w:t>项目负责人</w:t>
      </w:r>
      <w:r>
        <w:rPr>
          <w:rFonts w:ascii="宋体" w:hAnsi="宋体" w:cs="宋体"/>
          <w:color w:val="000000"/>
        </w:rPr>
        <w:t>：</w:t>
      </w:r>
    </w:p>
    <w:p w14:paraId="5D899CCE">
      <w:pPr>
        <w:pStyle w:val="10"/>
        <w:spacing w:before="0" w:beforeAutospacing="0" w:after="0" w:afterAutospacing="0" w:line="360" w:lineRule="auto"/>
        <w:rPr>
          <w:rFonts w:ascii="宋体" w:hAnsi="宋体" w:cs="宋体"/>
          <w:color w:val="000000"/>
        </w:rPr>
      </w:pPr>
    </w:p>
    <w:p w14:paraId="6D88396F">
      <w:pPr>
        <w:pStyle w:val="10"/>
        <w:spacing w:before="0" w:beforeAutospacing="0" w:after="0" w:afterAutospacing="0" w:line="360" w:lineRule="auto"/>
        <w:rPr>
          <w:rFonts w:ascii="宋体" w:hAnsi="宋体" w:cs="宋体"/>
          <w:color w:val="000000"/>
        </w:rPr>
      </w:pPr>
    </w:p>
    <w:p w14:paraId="3A595603">
      <w:pPr>
        <w:pStyle w:val="10"/>
        <w:spacing w:before="0" w:beforeAutospacing="0" w:after="0" w:afterAutospacing="0" w:line="360" w:lineRule="auto"/>
        <w:rPr>
          <w:rFonts w:ascii="宋体" w:hAnsi="宋体" w:cs="宋体"/>
          <w:color w:val="000000"/>
        </w:rPr>
      </w:pPr>
      <w:r>
        <w:rPr>
          <w:rFonts w:ascii="宋体" w:hAnsi="宋体" w:cs="宋体"/>
          <w:b/>
          <w:color w:val="000000"/>
        </w:rPr>
        <w:t>乙方（盖章）：</w:t>
      </w:r>
    </w:p>
    <w:p w14:paraId="17B095D8">
      <w:pPr>
        <w:pStyle w:val="10"/>
        <w:spacing w:before="0" w:beforeAutospacing="0" w:after="0" w:afterAutospacing="0" w:line="360" w:lineRule="auto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法定代表人或</w:t>
      </w:r>
      <w:r>
        <w:rPr>
          <w:rFonts w:hint="eastAsia" w:ascii="宋体" w:hAnsi="宋体" w:cs="宋体"/>
          <w:color w:val="000000"/>
        </w:rPr>
        <w:t>项目负责人</w:t>
      </w:r>
      <w:r>
        <w:rPr>
          <w:rFonts w:ascii="宋体" w:hAnsi="宋体" w:cs="宋体"/>
          <w:color w:val="000000"/>
        </w:rPr>
        <w:t>：</w:t>
      </w:r>
    </w:p>
    <w:p w14:paraId="4608FAE1">
      <w:pPr>
        <w:pStyle w:val="10"/>
        <w:numPr>
          <w:ilvl w:val="1"/>
          <w:numId w:val="0"/>
        </w:numPr>
        <w:spacing w:before="0" w:beforeAutospacing="0" w:after="0" w:afterAutospacing="0" w:line="360" w:lineRule="auto"/>
        <w:ind w:firstLine="240" w:firstLineChars="100"/>
        <w:rPr>
          <w:rFonts w:ascii="宋体" w:hAnsi="宋体" w:eastAsia="宋体" w:cs="宋体"/>
          <w:color w:val="000000"/>
        </w:rPr>
      </w:pPr>
    </w:p>
    <w:p w14:paraId="52D4FA55"/>
    <w:p w14:paraId="023E81B3">
      <w:pPr>
        <w:pStyle w:val="10"/>
        <w:numPr>
          <w:ilvl w:val="1"/>
          <w:numId w:val="0"/>
        </w:numPr>
        <w:spacing w:before="0" w:beforeAutospacing="0" w:after="0" w:afterAutospacing="0" w:line="360" w:lineRule="auto"/>
        <w:ind w:firstLine="240" w:firstLineChars="100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签署时间：</w:t>
      </w:r>
      <w:r>
        <w:rPr>
          <w:rFonts w:hint="eastAsia" w:ascii="宋体" w:hAnsi="宋体" w:eastAsia="宋体" w:cs="宋体"/>
          <w:color w:val="000000"/>
          <w:lang w:val="en-US" w:eastAsia="zh-CN"/>
        </w:rPr>
        <w:t xml:space="preserve">     </w:t>
      </w:r>
      <w:r>
        <w:rPr>
          <w:rFonts w:ascii="宋体" w:hAnsi="宋体" w:eastAsia="宋体" w:cs="宋体"/>
          <w:color w:val="000000"/>
        </w:rPr>
        <w:t>年</w:t>
      </w:r>
      <w:r>
        <w:rPr>
          <w:rFonts w:hint="eastAsia" w:ascii="宋体" w:hAnsi="宋体" w:eastAsia="宋体" w:cs="宋体"/>
          <w:color w:val="000000"/>
          <w:lang w:val="en-US" w:eastAsia="zh-CN"/>
        </w:rPr>
        <w:t xml:space="preserve">   </w:t>
      </w:r>
      <w:r>
        <w:rPr>
          <w:rFonts w:ascii="宋体" w:hAnsi="宋体" w:eastAsia="宋体" w:cs="宋体"/>
          <w:color w:val="000000"/>
        </w:rPr>
        <w:t>月</w:t>
      </w:r>
      <w:r>
        <w:rPr>
          <w:rFonts w:hint="eastAsia" w:ascii="宋体" w:hAnsi="宋体" w:eastAsia="宋体" w:cs="宋体"/>
          <w:color w:val="000000"/>
          <w:lang w:val="en-US" w:eastAsia="zh-CN"/>
        </w:rPr>
        <w:t xml:space="preserve">   </w:t>
      </w:r>
      <w:r>
        <w:rPr>
          <w:rFonts w:ascii="宋体" w:hAnsi="宋体" w:eastAsia="宋体" w:cs="宋体"/>
          <w:color w:val="000000"/>
        </w:rPr>
        <w:t>日</w:t>
      </w:r>
    </w:p>
    <w:p w14:paraId="76E2A164">
      <w:pPr>
        <w:pStyle w:val="10"/>
        <w:numPr>
          <w:ilvl w:val="1"/>
          <w:numId w:val="0"/>
        </w:numPr>
        <w:spacing w:before="0" w:beforeAutospacing="0" w:after="0" w:afterAutospacing="0" w:line="360" w:lineRule="auto"/>
        <w:ind w:firstLine="240" w:firstLineChars="100"/>
        <w:rPr>
          <w:rFonts w:ascii="宋体" w:hAnsi="宋体" w:eastAsia="宋体" w:cs="宋体"/>
          <w:color w:val="000000"/>
        </w:rPr>
      </w:pPr>
    </w:p>
    <w:sectPr>
      <w:headerReference r:id="rId3" w:type="default"/>
      <w:footerReference r:id="rId4" w:type="default"/>
      <w:pgSz w:w="11906" w:h="16838"/>
      <w:pgMar w:top="1417" w:right="1417" w:bottom="1417" w:left="141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EC20A6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73FC31">
                          <w:pPr>
                            <w:pStyle w:val="8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73FC31">
                    <w:pPr>
                      <w:pStyle w:val="8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374CC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iNDBjN2E1MDg5NjFlNTg4MmI3ODRhYzk1MjYyMmQifQ=="/>
  </w:docVars>
  <w:rsids>
    <w:rsidRoot w:val="00A06953"/>
    <w:rsid w:val="0023717B"/>
    <w:rsid w:val="005C3CB5"/>
    <w:rsid w:val="006616FE"/>
    <w:rsid w:val="00A06953"/>
    <w:rsid w:val="00AC5CAC"/>
    <w:rsid w:val="00C81956"/>
    <w:rsid w:val="00CE1487"/>
    <w:rsid w:val="028B4AEA"/>
    <w:rsid w:val="048605CC"/>
    <w:rsid w:val="0530678A"/>
    <w:rsid w:val="05465FBB"/>
    <w:rsid w:val="06113EC5"/>
    <w:rsid w:val="0A3B3C06"/>
    <w:rsid w:val="0D223B79"/>
    <w:rsid w:val="10066A65"/>
    <w:rsid w:val="118F65E6"/>
    <w:rsid w:val="14537D9F"/>
    <w:rsid w:val="195F2D42"/>
    <w:rsid w:val="1A4348CB"/>
    <w:rsid w:val="1A651EBC"/>
    <w:rsid w:val="1BAE2C9A"/>
    <w:rsid w:val="1D3E23CA"/>
    <w:rsid w:val="1EBC375F"/>
    <w:rsid w:val="1F1414C7"/>
    <w:rsid w:val="22235037"/>
    <w:rsid w:val="225D0766"/>
    <w:rsid w:val="25421E95"/>
    <w:rsid w:val="25453733"/>
    <w:rsid w:val="25D35955"/>
    <w:rsid w:val="27A44741"/>
    <w:rsid w:val="27E169B1"/>
    <w:rsid w:val="2A306009"/>
    <w:rsid w:val="2A7468F7"/>
    <w:rsid w:val="2B7B57A9"/>
    <w:rsid w:val="2D83129D"/>
    <w:rsid w:val="32DA1327"/>
    <w:rsid w:val="32EC5C70"/>
    <w:rsid w:val="32FD0083"/>
    <w:rsid w:val="337111EC"/>
    <w:rsid w:val="39F74BA5"/>
    <w:rsid w:val="412F2E76"/>
    <w:rsid w:val="43BC3114"/>
    <w:rsid w:val="45877724"/>
    <w:rsid w:val="462B7740"/>
    <w:rsid w:val="483F4329"/>
    <w:rsid w:val="49284D7B"/>
    <w:rsid w:val="4A176BE6"/>
    <w:rsid w:val="4CC34DBA"/>
    <w:rsid w:val="4F4627AE"/>
    <w:rsid w:val="5245699D"/>
    <w:rsid w:val="525F211C"/>
    <w:rsid w:val="53316F22"/>
    <w:rsid w:val="53446C55"/>
    <w:rsid w:val="54646E83"/>
    <w:rsid w:val="568C47F8"/>
    <w:rsid w:val="57E03F2D"/>
    <w:rsid w:val="59454309"/>
    <w:rsid w:val="5BDC37A3"/>
    <w:rsid w:val="5E486111"/>
    <w:rsid w:val="5EAB385D"/>
    <w:rsid w:val="5F7C1524"/>
    <w:rsid w:val="602F47E9"/>
    <w:rsid w:val="60721E6B"/>
    <w:rsid w:val="62940ED6"/>
    <w:rsid w:val="65404DA2"/>
    <w:rsid w:val="6B4A24D7"/>
    <w:rsid w:val="6CB24240"/>
    <w:rsid w:val="6E077E25"/>
    <w:rsid w:val="6E53629B"/>
    <w:rsid w:val="7171107E"/>
    <w:rsid w:val="746A3774"/>
    <w:rsid w:val="76981987"/>
    <w:rsid w:val="76C33B93"/>
    <w:rsid w:val="76E732D0"/>
    <w:rsid w:val="79F71C9A"/>
    <w:rsid w:val="7A1B1697"/>
    <w:rsid w:val="7BF941EC"/>
    <w:rsid w:val="7C4A0DEC"/>
    <w:rsid w:val="7F3F6F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Lines/>
      <w:spacing w:before="280" w:beforeAutospacing="0" w:after="280" w:afterAutospacing="0"/>
      <w:jc w:val="center"/>
      <w:outlineLvl w:val="0"/>
    </w:pPr>
    <w:rPr>
      <w:b/>
      <w:color w:val="000000"/>
      <w:sz w:val="36"/>
    </w:rPr>
  </w:style>
  <w:style w:type="paragraph" w:styleId="3">
    <w:name w:val="heading 2"/>
    <w:basedOn w:val="1"/>
    <w:next w:val="1"/>
    <w:qFormat/>
    <w:uiPriority w:val="9"/>
    <w:pPr>
      <w:keepLines/>
      <w:spacing w:before="280" w:beforeAutospacing="0" w:after="280" w:afterAutospacing="0"/>
      <w:jc w:val="center"/>
      <w:outlineLvl w:val="1"/>
    </w:pPr>
    <w:rPr>
      <w:b/>
      <w:color w:val="000000"/>
      <w:sz w:val="32"/>
    </w:rPr>
  </w:style>
  <w:style w:type="paragraph" w:styleId="4">
    <w:name w:val="heading 3"/>
    <w:basedOn w:val="1"/>
    <w:next w:val="1"/>
    <w:qFormat/>
    <w:uiPriority w:val="9"/>
    <w:pPr>
      <w:keepLines/>
      <w:spacing w:before="280" w:beforeAutospacing="0" w:after="280" w:afterAutospacing="0"/>
      <w:outlineLvl w:val="2"/>
    </w:pPr>
    <w:rPr>
      <w:b/>
      <w:color w:val="000000"/>
      <w:sz w:val="28"/>
    </w:rPr>
  </w:style>
  <w:style w:type="character" w:default="1" w:styleId="14">
    <w:name w:val="Default Paragraph Font"/>
    <w:unhideWhenUsed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pacing w:afterLines="0"/>
    </w:pPr>
    <w:rPr>
      <w:sz w:val="24"/>
      <w:szCs w:val="24"/>
    </w:rPr>
  </w:style>
  <w:style w:type="paragraph" w:styleId="7">
    <w:name w:val="Balloon Text"/>
    <w:basedOn w:val="1"/>
    <w:link w:val="15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99"/>
    <w:pPr>
      <w:spacing w:before="100" w:beforeAutospacing="1" w:after="100" w:afterAutospacing="1"/>
    </w:pPr>
    <w:rPr>
      <w:sz w:val="24"/>
    </w:rPr>
  </w:style>
  <w:style w:type="paragraph" w:styleId="11">
    <w:name w:val="Body Text First Indent"/>
    <w:basedOn w:val="6"/>
    <w:qFormat/>
    <w:uiPriority w:val="0"/>
    <w:pPr>
      <w:ind w:firstLine="42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批注框文本 Char"/>
    <w:basedOn w:val="14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959</Words>
  <Characters>1008</Characters>
  <Lines>32</Lines>
  <Paragraphs>9</Paragraphs>
  <TotalTime>35</TotalTime>
  <ScaleCrop>false</ScaleCrop>
  <LinksUpToDate>false</LinksUpToDate>
  <CharactersWithSpaces>1244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2025-04-10T02:30:00Z</dcterms:created>
  <dc:creator>admin</dc:creator>
  <cp:lastModifiedBy>任建钦</cp:lastModifiedBy>
  <cp:lastPrinted>2025-04-10T02:18:00Z</cp:lastPrinted>
  <dcterms:modified xsi:type="dcterms:W3CDTF">2026-07-21T00:46:15Z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FD2E82DC7A484BE9A52CB30FA56F4AFE_12</vt:lpwstr>
  </property>
  <property fmtid="{D5CDD505-2E9C-101B-9397-08002B2CF9AE}" pid="4" name="KSOTemplateDocerSaveRecord">
    <vt:lpwstr>eyJoZGlkIjoiYjVhZWJkM2JmNmY0M2NkYTFlMDQxYWM1ZDBiZGI3NmYiLCJ1c2VySWQiOiI0MTg4MDkzMjAifQ==</vt:lpwstr>
  </property>
</Properties>
</file>